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87" w:rsidRDefault="00165BEA" w:rsidP="00351CDD">
      <w:pPr>
        <w:ind w:firstLine="567"/>
        <w:jc w:val="both"/>
      </w:pPr>
      <w:r>
        <w:t xml:space="preserve">Le cabinet se trouve au 72 cours </w:t>
      </w:r>
      <w:proofErr w:type="spellStart"/>
      <w:r>
        <w:t>Héricart</w:t>
      </w:r>
      <w:proofErr w:type="spellEnd"/>
      <w:r>
        <w:t xml:space="preserve"> de </w:t>
      </w:r>
      <w:proofErr w:type="spellStart"/>
      <w:r>
        <w:t>Thury</w:t>
      </w:r>
      <w:proofErr w:type="spellEnd"/>
      <w:r>
        <w:t xml:space="preserve">. L’exercice se fait en association avec le Dr Morin sous la forme d’un fauteuil pour 2. </w:t>
      </w:r>
    </w:p>
    <w:p w:rsidR="00165BEA" w:rsidRDefault="00165BEA" w:rsidP="00351CDD">
      <w:pPr>
        <w:ind w:firstLine="567"/>
        <w:jc w:val="both"/>
      </w:pPr>
      <w:r>
        <w:t xml:space="preserve">Je travaille donc le mardi, jeudi toute la journée en consultation, et le vendredi matin en semaine impaire, le vendredi </w:t>
      </w:r>
      <w:proofErr w:type="spellStart"/>
      <w:r>
        <w:t>après midi</w:t>
      </w:r>
      <w:proofErr w:type="spellEnd"/>
      <w:r>
        <w:t xml:space="preserve"> et le samedi matin en semaine paire</w:t>
      </w:r>
      <w:r w:rsidR="004A7BD2">
        <w:t>. (</w:t>
      </w:r>
      <w:proofErr w:type="gramStart"/>
      <w:r w:rsidR="004A7BD2">
        <w:t>en</w:t>
      </w:r>
      <w:proofErr w:type="gramEnd"/>
      <w:r w:rsidR="004A7BD2">
        <w:t xml:space="preserve"> corolaire je ne travaille pas le lundi et le mercredi </w:t>
      </w:r>
      <w:proofErr w:type="spellStart"/>
      <w:r w:rsidR="004A7BD2">
        <w:t>après midi</w:t>
      </w:r>
      <w:proofErr w:type="spellEnd"/>
      <w:r w:rsidR="004A7BD2">
        <w:t>, et une semaine sur 2 je suis libre du vendredi midi au mardi matin)</w:t>
      </w:r>
    </w:p>
    <w:p w:rsidR="00165BEA" w:rsidRDefault="00165BEA" w:rsidP="00351CDD">
      <w:pPr>
        <w:ind w:firstLine="567"/>
        <w:jc w:val="both"/>
      </w:pPr>
      <w:r>
        <w:t>Je travaille au bloc opératoire le mercredi matin, parfois toute la journée. Il est possible de demander un autre créneau opératoire le lundi éventuellement</w:t>
      </w:r>
    </w:p>
    <w:p w:rsidR="00165BEA" w:rsidRDefault="00165BEA" w:rsidP="00351CDD">
      <w:pPr>
        <w:ind w:firstLine="567"/>
        <w:jc w:val="both"/>
      </w:pPr>
      <w:r>
        <w:t>Mon CA annuel est de l’ordre de 330 000 Euros, mon bénéfice net est d’environ 1</w:t>
      </w:r>
      <w:r w:rsidR="00351CDD">
        <w:t>6</w:t>
      </w:r>
      <w:r w:rsidR="004A7BD2">
        <w:t>9</w:t>
      </w:r>
      <w:r>
        <w:t> 000 euros</w:t>
      </w:r>
      <w:r w:rsidR="004A7BD2">
        <w:t xml:space="preserve"> en 2017</w:t>
      </w:r>
    </w:p>
    <w:p w:rsidR="00165BEA" w:rsidRDefault="00165BEA" w:rsidP="00351CDD">
      <w:pPr>
        <w:ind w:firstLine="567"/>
        <w:jc w:val="both"/>
      </w:pPr>
      <w:r>
        <w:t xml:space="preserve">Mes délais de rendez-vous de consultation actuellement sont de l’ordre de 1mois et demi, mes délais de </w:t>
      </w:r>
      <w:proofErr w:type="spellStart"/>
      <w:r>
        <w:t>rendez vous</w:t>
      </w:r>
      <w:proofErr w:type="spellEnd"/>
      <w:r>
        <w:t xml:space="preserve"> de bloc opératoire sont de 2 mois et demi. Mon activité chirurgicale actuelle est celle d’un ORL généraliste, je pratique de moins en moins la chirurgie carcinologique, mais il est tout à fait possible de faire repartir cette activité, en coopération avec les autres ORL du bassin, nous avons l’accréditation pour cela pour l’instant. </w:t>
      </w:r>
    </w:p>
    <w:p w:rsidR="00351CDD" w:rsidRDefault="00351CDD" w:rsidP="00351CDD">
      <w:pPr>
        <w:ind w:firstLine="567"/>
        <w:jc w:val="both"/>
      </w:pPr>
      <w:r>
        <w:t xml:space="preserve">Sur le plan du personnel nous avons une secrétaire et une aide opératoire en commun employées par la SCM, j’emploi en outre une autre secrétaire, embauchée le premier février 2019, jusqu’à la fin de l’année, mais qui sera formée pour les explorations fonctionnelles de bases (audiométrie, PEO, PEA). </w:t>
      </w:r>
    </w:p>
    <w:p w:rsidR="00165BEA" w:rsidRDefault="00165BEA" w:rsidP="00351CDD">
      <w:pPr>
        <w:ind w:firstLine="567"/>
        <w:jc w:val="both"/>
      </w:pPr>
      <w:r>
        <w:t xml:space="preserve">Sur le plan du matériel, celui-ci est renouvelé en permanence, actuellement nous avons 3 fibroscopes </w:t>
      </w:r>
      <w:r w:rsidR="00351CDD">
        <w:t xml:space="preserve">quasi </w:t>
      </w:r>
      <w:r>
        <w:t xml:space="preserve">neufs dont un </w:t>
      </w:r>
      <w:proofErr w:type="spellStart"/>
      <w:r w:rsidR="004A7BD2">
        <w:t>videoendoscope</w:t>
      </w:r>
      <w:proofErr w:type="spellEnd"/>
      <w:r w:rsidR="004A7BD2">
        <w:t>, un</w:t>
      </w:r>
      <w:r>
        <w:t xml:space="preserve"> meuble de consultation haut de gamme </w:t>
      </w:r>
      <w:proofErr w:type="spellStart"/>
      <w:r>
        <w:t>otopront</w:t>
      </w:r>
      <w:proofErr w:type="spellEnd"/>
      <w:r>
        <w:t xml:space="preserve"> (amorti), une cabine audiométrique avec audiomètre récent, une salle d’exploration fonctionnelle </w:t>
      </w:r>
    </w:p>
    <w:p w:rsidR="00351CDD" w:rsidRDefault="00351CDD" w:rsidP="00351CDD">
      <w:pPr>
        <w:ind w:firstLine="567"/>
        <w:jc w:val="both"/>
      </w:pPr>
      <w:r>
        <w:t>Le cabinet est bien sûr informatisé sous logiciel 4D</w:t>
      </w:r>
    </w:p>
    <w:p w:rsidR="0059311A" w:rsidRDefault="0059311A" w:rsidP="00351CDD">
      <w:pPr>
        <w:ind w:firstLine="567"/>
        <w:jc w:val="both"/>
      </w:pPr>
      <w:r>
        <w:t xml:space="preserve">Pour « voir » le cabinet cliquer ici  </w:t>
      </w:r>
      <w:hyperlink r:id="rId4" w:history="1">
        <w:r w:rsidRPr="0059311A">
          <w:rPr>
            <w:rStyle w:val="Lienhypertexte"/>
          </w:rPr>
          <w:t>VIDEO CABINET</w:t>
        </w:r>
      </w:hyperlink>
      <w:bookmarkStart w:id="0" w:name="_GoBack"/>
      <w:bookmarkEnd w:id="0"/>
    </w:p>
    <w:p w:rsidR="00D87242" w:rsidRDefault="00D87242" w:rsidP="00351CDD">
      <w:pPr>
        <w:ind w:firstLine="567"/>
        <w:jc w:val="both"/>
      </w:pPr>
      <w:r>
        <w:t xml:space="preserve">Le prix de cession correspond à ce que j’ai payé en y rentrant il y a 19 ans soit 80 000 Euros. Pour ce tarif </w:t>
      </w:r>
      <w:r w:rsidR="00351CDD">
        <w:t>L’avantage est de mettre « les pieds sous la table » avec tout le matériel moderne et une consultation assurée pour au moins 1 mois, dès le début d’activité</w:t>
      </w:r>
      <w:r w:rsidR="0037470B">
        <w:t xml:space="preserve">, et un accès exclusif à la </w:t>
      </w:r>
      <w:r w:rsidR="00D7508C">
        <w:t>clinique</w:t>
      </w:r>
      <w:r>
        <w:t xml:space="preserve">. </w:t>
      </w:r>
    </w:p>
    <w:p w:rsidR="004A7BD2" w:rsidRDefault="004A7BD2" w:rsidP="00351CDD">
      <w:pPr>
        <w:ind w:firstLine="567"/>
        <w:jc w:val="both"/>
      </w:pPr>
      <w:r>
        <w:t xml:space="preserve">La situation géographique sur le bassin d’Arcachon est privilégiée, tant </w:t>
      </w:r>
      <w:proofErr w:type="gramStart"/>
      <w:r>
        <w:t>en terme de</w:t>
      </w:r>
      <w:proofErr w:type="gramEnd"/>
      <w:r>
        <w:t xml:space="preserve"> population que de cadre de vie. Le recrutement de population se fait sur un rayon de 50 à 60 km entre </w:t>
      </w:r>
      <w:proofErr w:type="spellStart"/>
      <w:r>
        <w:t>andernos</w:t>
      </w:r>
      <w:proofErr w:type="spellEnd"/>
      <w:r>
        <w:t xml:space="preserve">, </w:t>
      </w:r>
      <w:proofErr w:type="spellStart"/>
      <w:r>
        <w:t>marcheprime</w:t>
      </w:r>
      <w:proofErr w:type="spellEnd"/>
      <w:r>
        <w:t xml:space="preserve">, </w:t>
      </w:r>
      <w:proofErr w:type="spellStart"/>
      <w:r>
        <w:t>mimizan</w:t>
      </w:r>
      <w:proofErr w:type="spellEnd"/>
      <w:r>
        <w:t xml:space="preserve">. </w:t>
      </w:r>
      <w:r w:rsidR="00D87242">
        <w:t>Soit un bassin de 120 000 personnes environ</w:t>
      </w:r>
    </w:p>
    <w:p w:rsidR="004A7BD2" w:rsidRDefault="004A7BD2" w:rsidP="00351CDD">
      <w:pPr>
        <w:ind w:firstLine="567"/>
        <w:jc w:val="both"/>
      </w:pPr>
      <w:r>
        <w:t xml:space="preserve">Mon départ est en partie lié à mon âge (63 ans) mais aussi à une opportunité à l’étranger me permettant de terminer tranquillement mon activité professionnelle sur 2 ou 3 ans, après une première carrière militaire de 27 ans, et une carrière privée de presque 19 ans. </w:t>
      </w:r>
    </w:p>
    <w:sectPr w:rsidR="004A7BD2" w:rsidSect="00E856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EA"/>
    <w:rsid w:val="00065825"/>
    <w:rsid w:val="00165BEA"/>
    <w:rsid w:val="00351CDD"/>
    <w:rsid w:val="0037470B"/>
    <w:rsid w:val="00426BBD"/>
    <w:rsid w:val="004A7BD2"/>
    <w:rsid w:val="005610BD"/>
    <w:rsid w:val="0059311A"/>
    <w:rsid w:val="0072034F"/>
    <w:rsid w:val="0072339E"/>
    <w:rsid w:val="00776B72"/>
    <w:rsid w:val="009A2D6A"/>
    <w:rsid w:val="00A33E97"/>
    <w:rsid w:val="00AA2FD3"/>
    <w:rsid w:val="00BE72F9"/>
    <w:rsid w:val="00C841E1"/>
    <w:rsid w:val="00D7508C"/>
    <w:rsid w:val="00D80633"/>
    <w:rsid w:val="00D8374C"/>
    <w:rsid w:val="00D87242"/>
    <w:rsid w:val="00DB3743"/>
    <w:rsid w:val="00DC6447"/>
    <w:rsid w:val="00E856CD"/>
    <w:rsid w:val="00F32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AEF9E6"/>
  <w15:chartTrackingRefBased/>
  <w15:docId w15:val="{22EE832E-BEEC-D240-8E83-50F3E23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311A"/>
    <w:rPr>
      <w:color w:val="0563C1" w:themeColor="hyperlink"/>
      <w:u w:val="single"/>
    </w:rPr>
  </w:style>
  <w:style w:type="character" w:styleId="Mentionnonrsolue">
    <w:name w:val="Unresolved Mention"/>
    <w:basedOn w:val="Policepardfaut"/>
    <w:uiPriority w:val="99"/>
    <w:rsid w:val="0059311A"/>
    <w:rPr>
      <w:color w:val="605E5C"/>
      <w:shd w:val="clear" w:color="auto" w:fill="E1DFDD"/>
    </w:rPr>
  </w:style>
  <w:style w:type="paragraph" w:styleId="Textedebulles">
    <w:name w:val="Balloon Text"/>
    <w:basedOn w:val="Normal"/>
    <w:link w:val="TextedebullesCar"/>
    <w:uiPriority w:val="99"/>
    <w:semiHidden/>
    <w:unhideWhenUsed/>
    <w:rsid w:val="0059311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31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qCmiaTzhs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Garcia</dc:creator>
  <cp:keywords/>
  <dc:description/>
  <cp:lastModifiedBy>Microsoft Office User</cp:lastModifiedBy>
  <cp:revision>3</cp:revision>
  <cp:lastPrinted>2019-05-13T20:05:00Z</cp:lastPrinted>
  <dcterms:created xsi:type="dcterms:W3CDTF">2019-05-13T20:05:00Z</dcterms:created>
  <dcterms:modified xsi:type="dcterms:W3CDTF">2019-05-13T20:05:00Z</dcterms:modified>
</cp:coreProperties>
</file>